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8D9" w:rsidRPr="002728D9" w:rsidRDefault="002728D9" w:rsidP="002728D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728D9">
        <w:rPr>
          <w:rFonts w:ascii="Times New Roman" w:eastAsia="Calibri" w:hAnsi="Times New Roman" w:cs="Times New Roman"/>
          <w:sz w:val="28"/>
          <w:szCs w:val="28"/>
          <w:lang w:val="be-BY"/>
        </w:rPr>
        <w:t>Приложение 1</w:t>
      </w:r>
      <w:r w:rsidRPr="002728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28D9" w:rsidRPr="002728D9" w:rsidRDefault="002728D9" w:rsidP="002728D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2728D9" w:rsidRPr="002728D9" w:rsidRDefault="002728D9" w:rsidP="002728D9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2728D9">
        <w:rPr>
          <w:rFonts w:ascii="Times New Roman" w:eastAsia="Calibri" w:hAnsi="Times New Roman" w:cs="Times New Roman"/>
          <w:sz w:val="30"/>
          <w:szCs w:val="30"/>
          <w:lang w:val="be-BY"/>
        </w:rPr>
        <w:t>К</w:t>
      </w:r>
      <w:proofErr w:type="spellStart"/>
      <w:r w:rsidRPr="002728D9">
        <w:rPr>
          <w:rFonts w:ascii="Times New Roman" w:eastAsia="Calibri" w:hAnsi="Times New Roman" w:cs="Times New Roman"/>
          <w:sz w:val="30"/>
          <w:szCs w:val="30"/>
        </w:rPr>
        <w:t>ритерии</w:t>
      </w:r>
      <w:proofErr w:type="spellEnd"/>
      <w:r w:rsidRPr="002728D9">
        <w:rPr>
          <w:rFonts w:ascii="Times New Roman" w:eastAsia="Calibri" w:hAnsi="Times New Roman" w:cs="Times New Roman"/>
          <w:sz w:val="30"/>
          <w:szCs w:val="30"/>
        </w:rPr>
        <w:t xml:space="preserve"> и показатели</w:t>
      </w:r>
      <w:r w:rsidRPr="002728D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2728D9" w:rsidRPr="002728D9" w:rsidRDefault="002728D9" w:rsidP="002728D9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2728D9">
        <w:rPr>
          <w:rFonts w:ascii="Times New Roman" w:eastAsia="Calibri" w:hAnsi="Times New Roman" w:cs="Times New Roman"/>
          <w:sz w:val="30"/>
          <w:szCs w:val="30"/>
        </w:rPr>
        <w:t>оценки работы руководителей</w:t>
      </w:r>
      <w:r w:rsidRPr="002728D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</w:p>
    <w:p w:rsidR="002728D9" w:rsidRPr="002728D9" w:rsidRDefault="002728D9" w:rsidP="002728D9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</w:rPr>
      </w:pPr>
      <w:r w:rsidRPr="002728D9">
        <w:rPr>
          <w:rFonts w:ascii="Times New Roman" w:eastAsia="Calibri" w:hAnsi="Times New Roman" w:cs="Times New Roman"/>
          <w:sz w:val="30"/>
          <w:szCs w:val="30"/>
        </w:rPr>
        <w:t>по военно-патриотическому воспитанию</w:t>
      </w:r>
    </w:p>
    <w:p w:rsidR="002728D9" w:rsidRPr="002728D9" w:rsidRDefault="002728D9" w:rsidP="002728D9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30"/>
          <w:szCs w:val="30"/>
          <w:lang w:val="be-BY"/>
        </w:rPr>
      </w:pPr>
    </w:p>
    <w:tbl>
      <w:tblPr>
        <w:tblStyle w:val="a3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1"/>
        <w:gridCol w:w="6659"/>
      </w:tblGrid>
      <w:tr w:rsidR="002728D9" w:rsidRPr="002728D9" w:rsidTr="002728D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Критерии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Показатели</w:t>
            </w:r>
          </w:p>
        </w:tc>
      </w:tr>
      <w:tr w:rsidR="002728D9" w:rsidRPr="002728D9" w:rsidTr="002728D9">
        <w:trPr>
          <w:trHeight w:val="56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rPr>
                <w:rFonts w:eastAsia="Calibri"/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1. </w:t>
            </w:r>
            <w:r w:rsidRPr="002728D9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Организация и проведение</w:t>
            </w:r>
            <w:bookmarkStart w:id="0" w:name="_Hlk83117607"/>
            <w:r w:rsidRPr="002728D9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 xml:space="preserve"> мероприятий военно-патриотической направленности</w:t>
            </w:r>
            <w:bookmarkEnd w:id="0"/>
            <w:r w:rsidRPr="002728D9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2728D9">
              <w:rPr>
                <w:rFonts w:eastAsia="Calibri"/>
                <w:bCs/>
                <w:i/>
                <w:sz w:val="24"/>
                <w:szCs w:val="24"/>
                <w:lang w:val="be-BY" w:eastAsia="ru-RU"/>
              </w:rPr>
              <w:t>(акции, месячники, декады, митинги, выставки, экспедиции, конференции, уроки мужества, спартакиады, военно-патриотические игры и др.)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1"/>
              </w:numPr>
              <w:tabs>
                <w:tab w:val="left" w:pos="346"/>
              </w:tabs>
              <w:ind w:left="60" w:firstLine="0"/>
              <w:contextualSpacing/>
              <w:jc w:val="left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Количество проведенных воспитательных мероприятий военно-патриотической направленности:</w:t>
            </w:r>
          </w:p>
        </w:tc>
      </w:tr>
      <w:tr w:rsidR="002728D9" w:rsidRPr="002728D9" w:rsidTr="002728D9">
        <w:trPr>
          <w:trHeight w:val="40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2"/>
              </w:numPr>
              <w:tabs>
                <w:tab w:val="left" w:pos="488"/>
              </w:tabs>
              <w:ind w:left="60" w:firstLine="0"/>
              <w:contextualSpacing/>
              <w:jc w:val="lef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из них во взаимодействии</w:t>
            </w:r>
            <w:r w:rsidRPr="002728D9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с:</w:t>
            </w:r>
          </w:p>
        </w:tc>
      </w:tr>
      <w:tr w:rsidR="002728D9" w:rsidRPr="002728D9" w:rsidTr="002728D9">
        <w:trPr>
          <w:trHeight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2"/>
                <w:numId w:val="2"/>
              </w:numPr>
              <w:tabs>
                <w:tab w:val="left" w:pos="488"/>
              </w:tabs>
              <w:ind w:left="60" w:firstLine="0"/>
              <w:contextualSpacing/>
              <w:jc w:val="left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педагогом-организатором</w:t>
            </w:r>
          </w:p>
        </w:tc>
      </w:tr>
      <w:tr w:rsidR="002728D9" w:rsidRPr="002728D9" w:rsidTr="002728D9">
        <w:trPr>
          <w:trHeight w:val="28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2"/>
                <w:numId w:val="2"/>
              </w:numPr>
              <w:tabs>
                <w:tab w:val="left" w:pos="488"/>
              </w:tabs>
              <w:ind w:left="60"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педагогом социальным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2"/>
                <w:numId w:val="3"/>
              </w:numPr>
              <w:tabs>
                <w:tab w:val="left" w:pos="488"/>
              </w:tabs>
              <w:ind w:left="60"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классными руководителями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2"/>
                <w:numId w:val="3"/>
              </w:numPr>
              <w:tabs>
                <w:tab w:val="left" w:pos="488"/>
              </w:tabs>
              <w:ind w:left="60"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учителями физической культуры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2"/>
                <w:numId w:val="3"/>
              </w:numPr>
              <w:tabs>
                <w:tab w:val="left" w:pos="488"/>
              </w:tabs>
              <w:ind w:left="60"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учителями истории</w:t>
            </w:r>
          </w:p>
        </w:tc>
      </w:tr>
      <w:tr w:rsidR="002728D9" w:rsidRPr="002728D9" w:rsidTr="002728D9">
        <w:trPr>
          <w:trHeight w:val="30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2"/>
                <w:numId w:val="3"/>
              </w:numPr>
              <w:tabs>
                <w:tab w:val="left" w:pos="488"/>
              </w:tabs>
              <w:ind w:left="60" w:firstLine="0"/>
              <w:contextualSpacing/>
              <w:jc w:val="left"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руководителем музея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488"/>
                <w:tab w:val="left" w:pos="4155"/>
              </w:tabs>
              <w:ind w:left="34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1.1.7. педагогом-психологом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2"/>
                <w:numId w:val="4"/>
              </w:numPr>
              <w:tabs>
                <w:tab w:val="left" w:pos="488"/>
                <w:tab w:val="left" w:pos="4155"/>
              </w:tabs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воинскими частями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488"/>
                <w:tab w:val="left" w:pos="4155"/>
              </w:tabs>
              <w:ind w:left="34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1.1.9. представителями военного комиссариата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488"/>
                <w:tab w:val="left" w:pos="4155"/>
              </w:tabs>
              <w:ind w:left="34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1.1.10. детскими и молодежными общественными объединениями (ОО «БРСМ», ОО «БРПО»)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488"/>
                <w:tab w:val="left" w:pos="4155"/>
              </w:tabs>
              <w:ind w:left="34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1.1.11. ДОСААФ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488"/>
                <w:tab w:val="left" w:pos="4155"/>
              </w:tabs>
              <w:ind w:left="34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1.1.12. ветеранскими объединениями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488"/>
              </w:tabs>
              <w:rPr>
                <w:b/>
                <w:bCs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2. Количество </w:t>
            </w:r>
            <w:r w:rsidRPr="002728D9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экскурсий военно-патриотической направленности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488"/>
              </w:tabs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3. Количество </w:t>
            </w:r>
            <w:r w:rsidRPr="002728D9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мероприятий</w:t>
            </w:r>
            <w:r w:rsidRPr="002728D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, проведенных</w:t>
            </w:r>
            <w:r w:rsidRPr="002728D9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 xml:space="preserve"> в шестой школьный день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346"/>
              </w:tabs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4.</w:t>
            </w:r>
            <w:r w:rsidRPr="002728D9">
              <w:rPr>
                <w:rFonts w:eastAsia="Calibri"/>
                <w:b/>
                <w:bCs/>
                <w:i/>
                <w:sz w:val="24"/>
                <w:szCs w:val="24"/>
                <w:lang w:eastAsia="ru-RU"/>
              </w:rPr>
              <w:t> </w:t>
            </w:r>
            <w:r w:rsidRPr="002728D9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Количество призовых мест, занятых учащимися в мероприятиях военно-патриотической направленности, из них в: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488"/>
              </w:tabs>
              <w:ind w:hanging="34"/>
              <w:contextualSpacing/>
              <w:rPr>
                <w:rFonts w:eastAsia="Calibri"/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2728D9">
              <w:rPr>
                <w:rFonts w:eastAsia="Calibri"/>
                <w:sz w:val="24"/>
                <w:szCs w:val="24"/>
                <w:lang w:val="be-BY" w:eastAsia="ru-RU"/>
              </w:rPr>
              <w:t>.1. региональных мероприятиях</w:t>
            </w:r>
          </w:p>
        </w:tc>
      </w:tr>
      <w:tr w:rsidR="002728D9" w:rsidRPr="002728D9" w:rsidTr="002728D9">
        <w:trPr>
          <w:trHeight w:val="338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488"/>
                <w:tab w:val="left" w:pos="4155"/>
              </w:tabs>
              <w:contextualSpacing/>
              <w:rPr>
                <w:rFonts w:eastAsia="Calibri"/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Pr="002728D9">
              <w:rPr>
                <w:rFonts w:eastAsia="Calibri"/>
                <w:sz w:val="24"/>
                <w:szCs w:val="24"/>
                <w:lang w:val="be-BY" w:eastAsia="ru-RU"/>
              </w:rPr>
              <w:t>.2. республиканских мероприятиях</w:t>
            </w:r>
          </w:p>
        </w:tc>
      </w:tr>
      <w:tr w:rsidR="002728D9" w:rsidRPr="002728D9" w:rsidTr="002728D9">
        <w:trPr>
          <w:trHeight w:val="167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346"/>
              </w:tabs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5. </w:t>
            </w: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 xml:space="preserve">Представительство различных категорий несовершеннолетних, 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 xml:space="preserve">участвующих в мероприятиях военно-патриотической направленности, в </w:t>
            </w:r>
            <w:proofErr w:type="spellStart"/>
            <w:r w:rsidRPr="002728D9">
              <w:rPr>
                <w:rFonts w:eastAsia="Calibri"/>
                <w:sz w:val="24"/>
                <w:szCs w:val="24"/>
                <w:lang w:eastAsia="ru-RU"/>
              </w:rPr>
              <w:t>т.ч</w:t>
            </w:r>
            <w:proofErr w:type="spellEnd"/>
            <w:r w:rsidRPr="002728D9">
              <w:rPr>
                <w:rFonts w:eastAsia="Calibri"/>
                <w:sz w:val="24"/>
                <w:szCs w:val="24"/>
                <w:lang w:eastAsia="ru-RU"/>
              </w:rPr>
              <w:t xml:space="preserve">. детей-сирот, детей-инвалидов, несовершеннолетних, состоящих на различных видах профилактического учета 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(% от общего количества представителей категорий в учреждении образования).</w:t>
            </w:r>
          </w:p>
        </w:tc>
      </w:tr>
      <w:tr w:rsidR="002728D9" w:rsidRPr="002728D9" w:rsidTr="002728D9">
        <w:trPr>
          <w:trHeight w:val="1056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346"/>
              </w:tabs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6.</w:t>
            </w:r>
            <w:r w:rsidRPr="002728D9">
              <w:rPr>
                <w:rFonts w:eastAsia="Calibri"/>
                <w:b/>
                <w:i/>
                <w:sz w:val="24"/>
                <w:szCs w:val="24"/>
                <w:lang w:val="be-BY" w:eastAsia="ru-RU"/>
              </w:rPr>
              <w:t> </w:t>
            </w:r>
            <w:r w:rsidRPr="002728D9">
              <w:rPr>
                <w:rFonts w:eastAsia="Calibri"/>
                <w:b/>
                <w:i/>
                <w:sz w:val="24"/>
                <w:szCs w:val="24"/>
                <w:lang w:eastAsia="ru-RU"/>
              </w:rPr>
              <w:t>Уровень удовлетворенности</w:t>
            </w: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 xml:space="preserve"> обучающихся 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>проводимой в учреждении образования работой по военно-патриотическому воспитанию (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по результатам анкетирования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>).</w:t>
            </w:r>
          </w:p>
        </w:tc>
      </w:tr>
      <w:tr w:rsidR="002728D9" w:rsidRPr="002728D9" w:rsidTr="002728D9">
        <w:trPr>
          <w:trHeight w:val="61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2. </w:t>
            </w:r>
            <w:r w:rsidRPr="002728D9">
              <w:rPr>
                <w:rFonts w:eastAsia="Calibri"/>
                <w:b/>
                <w:bCs/>
                <w:sz w:val="24"/>
                <w:szCs w:val="24"/>
                <w:lang w:val="be-BY" w:eastAsia="ru-RU"/>
              </w:rPr>
              <w:t>Организация постоянных форм военно-патриотического воспитания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488"/>
                <w:tab w:val="left" w:pos="4155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1.</w:t>
            </w:r>
            <w:r w:rsidRPr="002728D9">
              <w:rPr>
                <w:rFonts w:eastAsia="Calibri"/>
                <w:sz w:val="24"/>
                <w:szCs w:val="24"/>
                <w:lang w:val="be-BY" w:eastAsia="ru-RU"/>
              </w:rPr>
              <w:t> 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Наличие классов</w:t>
            </w:r>
            <w:r w:rsidRPr="002728D9">
              <w:rPr>
                <w:rFonts w:eastAsia="Calibri"/>
                <w:sz w:val="24"/>
                <w:szCs w:val="24"/>
                <w:lang w:val="be-BY" w:eastAsia="ru-RU"/>
              </w:rPr>
              <w:t xml:space="preserve"> военно-патриотического профиля </w:t>
            </w:r>
            <w:r w:rsidRPr="002728D9">
              <w:rPr>
                <w:rFonts w:eastAsia="Calibri"/>
                <w:i/>
                <w:sz w:val="24"/>
                <w:szCs w:val="24"/>
                <w:lang w:val="be-BY" w:eastAsia="ru-RU"/>
              </w:rPr>
              <w:t>(да /нет)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 xml:space="preserve">. </w:t>
            </w:r>
          </w:p>
          <w:p w:rsidR="002728D9" w:rsidRPr="002728D9" w:rsidRDefault="002728D9" w:rsidP="002728D9">
            <w:pPr>
              <w:tabs>
                <w:tab w:val="left" w:pos="488"/>
                <w:tab w:val="left" w:pos="4155"/>
              </w:tabs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2. Количество учащихся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 xml:space="preserve">, обучающихся в классах военно-патриотического профиля </w:t>
            </w:r>
            <w:r w:rsidRPr="002728D9">
              <w:rPr>
                <w:rFonts w:eastAsia="Calibri"/>
                <w:sz w:val="24"/>
                <w:szCs w:val="24"/>
                <w:lang w:val="be-BY" w:eastAsia="ru-RU"/>
              </w:rPr>
              <w:t>(</w:t>
            </w:r>
            <w:r w:rsidRPr="002728D9">
              <w:rPr>
                <w:rFonts w:eastAsia="Calibri"/>
                <w:i/>
                <w:sz w:val="24"/>
                <w:szCs w:val="24"/>
                <w:lang w:val="be-BY" w:eastAsia="ru-RU"/>
              </w:rPr>
              <w:t>от общего количества учащихся</w:t>
            </w:r>
            <w:r w:rsidRPr="002728D9">
              <w:rPr>
                <w:rFonts w:eastAsia="Calibri"/>
                <w:sz w:val="24"/>
                <w:szCs w:val="24"/>
                <w:lang w:val="be-BY" w:eastAsia="ru-RU"/>
              </w:rPr>
              <w:t>)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488"/>
                <w:tab w:val="left" w:pos="4155"/>
              </w:tabs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3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.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> 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Реализация учебных программ</w:t>
            </w:r>
            <w:r w:rsidRPr="002728D9">
              <w:rPr>
                <w:rFonts w:eastAsia="Calibri"/>
                <w:sz w:val="24"/>
                <w:szCs w:val="24"/>
                <w:lang w:val="be-BY" w:eastAsia="ru-RU"/>
              </w:rPr>
              <w:t xml:space="preserve"> факультативных занятий военно-патриотической направленности </w:t>
            </w:r>
            <w:r w:rsidRPr="002728D9">
              <w:rPr>
                <w:rFonts w:eastAsia="Calibri"/>
                <w:i/>
                <w:sz w:val="24"/>
                <w:szCs w:val="24"/>
                <w:lang w:val="be-BY" w:eastAsia="ru-RU"/>
              </w:rPr>
              <w:t>(да /нет)</w:t>
            </w:r>
          </w:p>
          <w:p w:rsidR="002728D9" w:rsidRPr="002728D9" w:rsidRDefault="002728D9" w:rsidP="002728D9">
            <w:pPr>
              <w:tabs>
                <w:tab w:val="left" w:pos="488"/>
                <w:tab w:val="left" w:pos="4155"/>
              </w:tabs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4.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> 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Процент (%) вовлеченности учащихся</w:t>
            </w:r>
            <w:r w:rsidRPr="002728D9">
              <w:rPr>
                <w:rFonts w:eastAsia="Calibri"/>
                <w:sz w:val="24"/>
                <w:szCs w:val="24"/>
                <w:lang w:val="be-BY" w:eastAsia="ru-RU"/>
              </w:rPr>
              <w:t xml:space="preserve"> в освоение содержания факультативных занятий военно-патриотической направленности («Готовы Родине служить», «Юные </w:t>
            </w:r>
            <w:r w:rsidRPr="002728D9">
              <w:rPr>
                <w:rFonts w:eastAsia="Calibri"/>
                <w:sz w:val="24"/>
                <w:szCs w:val="24"/>
                <w:lang w:val="be-BY" w:eastAsia="ru-RU"/>
              </w:rPr>
              <w:lastRenderedPageBreak/>
              <w:t>защитники Отечества» и др.) (</w:t>
            </w:r>
            <w:r w:rsidRPr="002728D9">
              <w:rPr>
                <w:rFonts w:eastAsia="Calibri"/>
                <w:i/>
                <w:sz w:val="24"/>
                <w:szCs w:val="24"/>
                <w:lang w:val="be-BY" w:eastAsia="ru-RU"/>
              </w:rPr>
              <w:t>от общего количества учащихся</w:t>
            </w:r>
            <w:r w:rsidRPr="002728D9">
              <w:rPr>
                <w:rFonts w:eastAsia="Calibri"/>
                <w:sz w:val="24"/>
                <w:szCs w:val="24"/>
                <w:lang w:val="be-BY" w:eastAsia="ru-RU"/>
              </w:rPr>
              <w:t>)</w:t>
            </w:r>
          </w:p>
        </w:tc>
      </w:tr>
      <w:tr w:rsidR="002728D9" w:rsidRPr="002728D9" w:rsidTr="002728D9">
        <w:trPr>
          <w:trHeight w:val="57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488"/>
                <w:tab w:val="left" w:pos="4155"/>
              </w:tabs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5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.</w:t>
            </w:r>
            <w:r w:rsidRPr="002728D9">
              <w:rPr>
                <w:rFonts w:eastAsia="Calibri"/>
                <w:sz w:val="24"/>
                <w:szCs w:val="24"/>
                <w:lang w:val="be-BY" w:eastAsia="ru-RU"/>
              </w:rPr>
              <w:t> 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Наличие клубов</w:t>
            </w:r>
            <w:r w:rsidRPr="002728D9">
              <w:rPr>
                <w:rFonts w:eastAsia="Calibri"/>
                <w:sz w:val="24"/>
                <w:szCs w:val="24"/>
                <w:lang w:val="be-BY" w:eastAsia="ru-RU"/>
              </w:rPr>
              <w:t xml:space="preserve"> (центров, объединений) военно-патриотической направленности </w:t>
            </w:r>
            <w:r w:rsidRPr="002728D9">
              <w:rPr>
                <w:rFonts w:eastAsia="Calibri"/>
                <w:i/>
                <w:sz w:val="24"/>
                <w:szCs w:val="24"/>
                <w:lang w:val="be-BY" w:eastAsia="ru-RU"/>
              </w:rPr>
              <w:t>(да /нет)</w:t>
            </w:r>
          </w:p>
          <w:p w:rsidR="002728D9" w:rsidRPr="002728D9" w:rsidRDefault="002728D9" w:rsidP="002728D9">
            <w:pPr>
              <w:tabs>
                <w:tab w:val="left" w:pos="488"/>
                <w:tab w:val="left" w:pos="4155"/>
              </w:tabs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6. 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Процент (%) вовлеченности учащихся</w:t>
            </w: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 объединения военно-патриотической направленности (клубы, центры, объединения по интересам) </w:t>
            </w:r>
            <w:r w:rsidRPr="002728D9">
              <w:rPr>
                <w:rFonts w:eastAsia="Calibri"/>
                <w:sz w:val="24"/>
                <w:szCs w:val="24"/>
                <w:lang w:val="be-BY" w:eastAsia="ru-RU"/>
              </w:rPr>
              <w:t>(</w:t>
            </w:r>
            <w:r w:rsidRPr="002728D9">
              <w:rPr>
                <w:rFonts w:eastAsia="Calibri"/>
                <w:i/>
                <w:sz w:val="24"/>
                <w:szCs w:val="24"/>
                <w:lang w:val="be-BY" w:eastAsia="ru-RU"/>
              </w:rPr>
              <w:t>от общего количества учащихся</w:t>
            </w:r>
            <w:r w:rsidRPr="002728D9">
              <w:rPr>
                <w:rFonts w:eastAsia="Calibri"/>
                <w:sz w:val="24"/>
                <w:szCs w:val="24"/>
                <w:lang w:val="be-BY" w:eastAsia="ru-RU"/>
              </w:rPr>
              <w:t>)</w:t>
            </w:r>
          </w:p>
        </w:tc>
      </w:tr>
      <w:tr w:rsidR="002728D9" w:rsidRPr="002728D9" w:rsidTr="002728D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tabs>
                <w:tab w:val="left" w:pos="4155"/>
              </w:tabs>
              <w:rPr>
                <w:rFonts w:eastAsia="Calibri"/>
                <w:b/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3. 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Сформированность гражданско-патриотической культуры учащихся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Осведомленность учащихся в вопросах прав, обязанностей гражданина Республики Беларусь; культуры, истории страны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 xml:space="preserve"> и др. (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по результатам анкетирования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 xml:space="preserve"> у учащихся</w:t>
            </w:r>
            <w:r w:rsidRPr="002728D9">
              <w:rPr>
                <w:rFonts w:eastAsia="Calibri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 xml:space="preserve">гражданского самосознания 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(по результатам анкетирования)</w:t>
            </w: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:</w:t>
            </w:r>
          </w:p>
          <w:p w:rsidR="002728D9" w:rsidRPr="002728D9" w:rsidRDefault="002728D9" w:rsidP="002728D9">
            <w:pPr>
              <w:tabs>
                <w:tab w:val="left" w:pos="346"/>
              </w:tabs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наличие представлений о том, что значит быть гражданином и патриотом страны, ощущение себя гражданином и патриотом страны;</w:t>
            </w:r>
          </w:p>
          <w:p w:rsidR="002728D9" w:rsidRPr="002728D9" w:rsidRDefault="002728D9" w:rsidP="002728D9">
            <w:pPr>
              <w:tabs>
                <w:tab w:val="left" w:pos="346"/>
              </w:tabs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осознание ответственности за будущее страны;</w:t>
            </w:r>
          </w:p>
          <w:p w:rsidR="002728D9" w:rsidRPr="002728D9" w:rsidRDefault="002728D9" w:rsidP="002728D9">
            <w:pPr>
              <w:tabs>
                <w:tab w:val="left" w:pos="346"/>
              </w:tabs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2728D9">
              <w:rPr>
                <w:rFonts w:eastAsia="Calibri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728D9">
              <w:rPr>
                <w:rFonts w:eastAsia="Calibri"/>
                <w:sz w:val="24"/>
                <w:szCs w:val="24"/>
                <w:lang w:eastAsia="ru-RU"/>
              </w:rPr>
              <w:t xml:space="preserve"> чувства преданности Родине, гордости за свою страну и народ;</w:t>
            </w:r>
          </w:p>
          <w:p w:rsidR="002728D9" w:rsidRPr="002728D9" w:rsidRDefault="002728D9" w:rsidP="002728D9">
            <w:pPr>
              <w:tabs>
                <w:tab w:val="left" w:pos="346"/>
              </w:tabs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осознание своих обязанностей по защите Отечества как в военное, так и в мирное время, готовность к службе в Вооруженных Силах Республики Беларусь;</w:t>
            </w:r>
          </w:p>
          <w:p w:rsidR="002728D9" w:rsidRPr="002728D9" w:rsidRDefault="002728D9" w:rsidP="002728D9">
            <w:pPr>
              <w:tabs>
                <w:tab w:val="left" w:pos="346"/>
              </w:tabs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z w:val="24"/>
                <w:szCs w:val="24"/>
                <w:lang w:eastAsia="ru-RU"/>
              </w:rPr>
              <w:t>признание ценности и значимости культурно-исторических достижений белорусского народа</w:t>
            </w:r>
          </w:p>
        </w:tc>
      </w:tr>
      <w:tr w:rsidR="002728D9" w:rsidRPr="002728D9" w:rsidTr="002728D9">
        <w:trPr>
          <w:trHeight w:val="118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5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Социально-политическая активность учащихся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 xml:space="preserve">: 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количество учащихся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 xml:space="preserve">, принимающих участие в работе органов ученического самоуправления, БРСМ и других молодежных объединениях </w:t>
            </w:r>
          </w:p>
        </w:tc>
      </w:tr>
      <w:tr w:rsidR="002728D9" w:rsidRPr="002728D9" w:rsidTr="002728D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4. 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Проведение профориентационной работы с учащимися для осознанного выбора ими обучения в учреждениях образования государственных органов системы обеспечения национальной безопасности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pacing w:val="-5"/>
                <w:sz w:val="24"/>
                <w:szCs w:val="24"/>
                <w:lang w:eastAsia="ru-RU"/>
              </w:rPr>
              <w:t>Количество мероприятий, проведенных во взаимодействии с учреждениями образования, ведущими обучение по военным специальностям (посещение, встречи с представителями)</w:t>
            </w: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, из них:</w:t>
            </w:r>
          </w:p>
        </w:tc>
      </w:tr>
      <w:tr w:rsidR="002728D9" w:rsidRPr="002728D9" w:rsidTr="002728D9">
        <w:trPr>
          <w:trHeight w:val="349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6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УО «Военная академия Республики Беларусь»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6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ГУО «Институт пограничной службы Республики Беларусь»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6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ГУО «Университет гражданской защиты Министерства по чрезвычайным ситуациями Республики Беларусь»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6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УО «Академия Министерства внутренних дел Республики Беларусь»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6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Кадетское училище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6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 xml:space="preserve">Иные учреждения образования 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>государственных органов системы обеспечения национальной безопасности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6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b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pacing w:val="-5"/>
                <w:sz w:val="24"/>
                <w:szCs w:val="24"/>
                <w:lang w:val="be-BY" w:eastAsia="ru-RU"/>
              </w:rPr>
              <w:t xml:space="preserve">Количество </w:t>
            </w:r>
            <w:r w:rsidRPr="002728D9">
              <w:rPr>
                <w:rFonts w:eastAsia="Calibri"/>
                <w:b/>
                <w:spacing w:val="-5"/>
                <w:sz w:val="24"/>
                <w:szCs w:val="24"/>
                <w:lang w:eastAsia="ru-RU"/>
              </w:rPr>
              <w:t xml:space="preserve">выпускников, поступивших в </w:t>
            </w: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учреждения образования государственных органов системы обеспечения национальной безопасности</w:t>
            </w:r>
            <w:r w:rsidRPr="002728D9">
              <w:rPr>
                <w:rFonts w:eastAsia="Calibri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2728D9">
              <w:rPr>
                <w:rFonts w:eastAsia="Calibri"/>
                <w:i/>
                <w:spacing w:val="-5"/>
                <w:sz w:val="24"/>
                <w:szCs w:val="24"/>
                <w:lang w:eastAsia="ru-RU"/>
              </w:rPr>
              <w:t>(динамика за несколько лет)</w:t>
            </w:r>
          </w:p>
        </w:tc>
      </w:tr>
      <w:tr w:rsidR="002728D9" w:rsidRPr="002728D9" w:rsidTr="002728D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rPr>
                <w:rFonts w:eastAsia="Calibri"/>
                <w:b/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5. 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Повышение профессиональной компетентности руководител</w:t>
            </w: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я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 xml:space="preserve"> по военно-патриотическому воспитанию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pacing w:val="-5"/>
                <w:sz w:val="24"/>
                <w:szCs w:val="24"/>
                <w:lang w:eastAsia="ru-RU"/>
              </w:rPr>
              <w:t>Повышение квалификации в АПО, ИРО и других учреждениях дополнительного образования взрослых в установленный срок</w:t>
            </w: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 xml:space="preserve"> (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да /нет)</w:t>
            </w:r>
          </w:p>
        </w:tc>
      </w:tr>
      <w:tr w:rsidR="002728D9" w:rsidRPr="002728D9" w:rsidTr="002728D9">
        <w:trPr>
          <w:trHeight w:val="57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pacing w:val="-5"/>
                <w:sz w:val="24"/>
                <w:szCs w:val="24"/>
                <w:lang w:eastAsia="ru-RU"/>
              </w:rPr>
              <w:t>Участие в конференциях, семинарах</w:t>
            </w: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 xml:space="preserve"> /из них выступлений (</w:t>
            </w:r>
            <w:r w:rsidRPr="002728D9">
              <w:rPr>
                <w:rFonts w:eastAsia="Calibri"/>
                <w:i/>
                <w:spacing w:val="-5"/>
                <w:sz w:val="24"/>
                <w:szCs w:val="24"/>
                <w:lang w:eastAsia="ru-RU"/>
              </w:rPr>
              <w:t>количество)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7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pacing w:val="-5"/>
                <w:sz w:val="24"/>
                <w:szCs w:val="24"/>
                <w:lang w:eastAsia="ru-RU"/>
              </w:rPr>
              <w:t>Участие в работе методических объединений</w:t>
            </w: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 xml:space="preserve">/из них выступлений, проведенных мастер-классов </w:t>
            </w:r>
            <w:r w:rsidRPr="002728D9">
              <w:rPr>
                <w:rFonts w:eastAsia="Calibri"/>
                <w:i/>
                <w:spacing w:val="-5"/>
                <w:sz w:val="24"/>
                <w:szCs w:val="24"/>
                <w:lang w:eastAsia="ru-RU"/>
              </w:rPr>
              <w:t>(количество</w:t>
            </w: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)</w:t>
            </w:r>
          </w:p>
        </w:tc>
      </w:tr>
      <w:tr w:rsidR="002728D9" w:rsidRPr="002728D9" w:rsidTr="002728D9">
        <w:trPr>
          <w:trHeight w:val="1128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Pr="002728D9" w:rsidRDefault="002728D9" w:rsidP="002728D9">
            <w:pPr>
              <w:contextualSpacing/>
              <w:rPr>
                <w:rFonts w:eastAsia="Calibri"/>
                <w:b/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6. 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 xml:space="preserve">Осуществление </w:t>
            </w:r>
            <w:bookmarkStart w:id="1" w:name="_Hlk83117637"/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обязательной подготовки граждан к военной службе</w:t>
            </w:r>
            <w:bookmarkEnd w:id="1"/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 xml:space="preserve"> во взаимодействии с командирами воинских частей, подразделений, начальниками факультетов (военных кафедр)</w:t>
            </w:r>
          </w:p>
          <w:p w:rsidR="002728D9" w:rsidRPr="002728D9" w:rsidRDefault="002728D9" w:rsidP="002728D9">
            <w:pPr>
              <w:rPr>
                <w:rFonts w:eastAsia="Calibri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8"/>
              </w:numPr>
              <w:tabs>
                <w:tab w:val="left" w:pos="346"/>
              </w:tabs>
              <w:ind w:left="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 xml:space="preserve">Приписка обучающихся к призывным участкам, </w:t>
            </w:r>
            <w:r w:rsidRPr="002728D9">
              <w:rPr>
                <w:rFonts w:eastAsia="Calibri"/>
                <w:b/>
                <w:spacing w:val="-5"/>
                <w:sz w:val="24"/>
                <w:szCs w:val="24"/>
                <w:lang w:eastAsia="ru-RU"/>
              </w:rPr>
              <w:t>оказание помощи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</w:t>
            </w: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: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8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 xml:space="preserve">оформление личных дел допризывников 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(да /нет)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8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 xml:space="preserve">сопровождение прохождения медицинской комиссии допризывниками 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(да /нет)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8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проведение индивидуальных бесед с допризывниками и их законными представителями (</w:t>
            </w:r>
            <w:r w:rsidRPr="002728D9">
              <w:rPr>
                <w:rFonts w:eastAsia="Calibri"/>
                <w:i/>
                <w:spacing w:val="-5"/>
                <w:sz w:val="24"/>
                <w:szCs w:val="24"/>
                <w:lang w:eastAsia="ru-RU"/>
              </w:rPr>
              <w:t>количество</w:t>
            </w: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)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8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выступление на общешкольных/классных родительских собраниях (</w:t>
            </w:r>
            <w:r w:rsidRPr="002728D9">
              <w:rPr>
                <w:rFonts w:eastAsia="Calibri"/>
                <w:i/>
                <w:spacing w:val="-5"/>
                <w:sz w:val="24"/>
                <w:szCs w:val="24"/>
                <w:lang w:eastAsia="ru-RU"/>
              </w:rPr>
              <w:t>количество</w:t>
            </w: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)</w:t>
            </w:r>
          </w:p>
        </w:tc>
      </w:tr>
      <w:tr w:rsidR="002728D9" w:rsidRPr="002728D9" w:rsidTr="002728D9">
        <w:trPr>
          <w:trHeight w:val="86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8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Количество организованных учебно-полевых сборов, военно-патриотических, оборонно-спортивных лагерей, в том числе на базе воинских частей</w:t>
            </w:r>
          </w:p>
        </w:tc>
      </w:tr>
      <w:tr w:rsidR="002728D9" w:rsidRPr="002728D9" w:rsidTr="002728D9">
        <w:trPr>
          <w:trHeight w:val="67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contextualSpacing/>
              <w:rPr>
                <w:rFonts w:eastAsia="Calibri"/>
                <w:b/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7. 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Обеспечение требований и норм безопасности при организации образовательного процесса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9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pacing w:val="-5"/>
                <w:sz w:val="24"/>
                <w:szCs w:val="24"/>
                <w:lang w:eastAsia="ru-RU"/>
              </w:rPr>
              <w:t>Количество проведенных учебно-тренировочных эвакуационных мероприятий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9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Количество случаев детского травматизма при организации образовательного процесса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9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Количество выявленных случаев деструктивного информационного воздействия на участников образовательного процесса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9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Количество замечаний органов государственного надзора, управления образованием по вопросам соблюдения противопожарного режима в учреждении образования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9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Участие в заседании советов учреждения образования по профилактике безнадзорности и правонарушений несовершеннолетних (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количество)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9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 xml:space="preserve">Проведение индивидуальной коррекционной работы с обучающимися, требующими особого педагогического внимания 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количество проведенных мероприятий)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9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 xml:space="preserve">Участие в проведении профилактических рейдов (в том числе по выявлению фактов курения на территории учреждения образования) 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(количество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9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 xml:space="preserve">Взаимодействие с законными представителями обучающихся по вопросам обеспечения безопасности и порядка (индивидуальное, групповое и массовое) 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>(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количество)</w:t>
            </w:r>
          </w:p>
        </w:tc>
      </w:tr>
      <w:tr w:rsidR="002728D9" w:rsidRPr="002728D9" w:rsidTr="002728D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D9" w:rsidRPr="002728D9" w:rsidRDefault="002728D9" w:rsidP="002728D9">
            <w:pPr>
              <w:contextualSpacing/>
              <w:rPr>
                <w:b/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8. 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Организация работы по основам безопасности жизнедеятельности</w:t>
            </w:r>
          </w:p>
          <w:p w:rsidR="002728D9" w:rsidRPr="002728D9" w:rsidRDefault="002728D9" w:rsidP="002728D9">
            <w:pPr>
              <w:contextualSpacing/>
              <w:rPr>
                <w:rFonts w:eastAsia="Calibri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10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Результативность участия учащихся в мероприятиях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 xml:space="preserve"> (конкурсы, соревнования) по основам безопасности жизнедеятельности (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количество участий, % призовых мест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>)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10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Проведение руководителями по военно-патриотическому воспитанию факультативных занятий, объединений по интересам по основам безопасности жизнедеятельности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да /нет)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10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Вовлеченность учащихся в мероприятия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 xml:space="preserve"> республиканского, регионального уровней, направленных на формирование культуры безопасного поведения (посещение Центра безопасности МЧС, ГАИ, музеев, участие в конкурсах и т.д.) 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(% от общего количества учащихся учреждения образования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728D9" w:rsidRPr="002728D9" w:rsidTr="002728D9">
        <w:trPr>
          <w:trHeight w:val="87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10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Наличие в учреждении образования функционирующего Центра безопасности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 xml:space="preserve"> (ресурсного центра, кабинета, лаборатории и т.п.) (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да /нет)</w:t>
            </w:r>
          </w:p>
        </w:tc>
      </w:tr>
      <w:tr w:rsidR="002728D9" w:rsidRPr="002728D9" w:rsidTr="002728D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9. </w:t>
            </w:r>
            <w:r w:rsidRPr="002728D9">
              <w:rPr>
                <w:rFonts w:eastAsia="Calibri"/>
                <w:b/>
                <w:sz w:val="24"/>
                <w:szCs w:val="24"/>
                <w:lang w:val="be-BY" w:eastAsia="ru-RU"/>
              </w:rPr>
              <w:t>Функционирование информационного пространства военно-патриотического воспитания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11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pacing w:val="-5"/>
                <w:sz w:val="24"/>
                <w:szCs w:val="24"/>
                <w:lang w:eastAsia="ru-RU"/>
              </w:rPr>
              <w:t xml:space="preserve">Наличие </w:t>
            </w: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информационного пространства военно-патриотического воспитания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2728D9">
              <w:rPr>
                <w:rFonts w:eastAsia="Calibri"/>
                <w:b/>
                <w:sz w:val="24"/>
                <w:szCs w:val="24"/>
                <w:lang w:eastAsia="ru-RU"/>
              </w:rPr>
              <w:t>в УОСО</w:t>
            </w:r>
            <w:r w:rsidRPr="002728D9">
              <w:rPr>
                <w:rFonts w:eastAsia="Calibri"/>
                <w:sz w:val="24"/>
                <w:szCs w:val="24"/>
                <w:lang w:eastAsia="ru-RU"/>
              </w:rPr>
              <w:t xml:space="preserve"> (</w:t>
            </w:r>
            <w:r w:rsidRPr="002728D9">
              <w:rPr>
                <w:rFonts w:eastAsia="Calibri"/>
                <w:i/>
                <w:sz w:val="24"/>
                <w:szCs w:val="24"/>
                <w:lang w:eastAsia="ru-RU"/>
              </w:rPr>
              <w:t>да /нет)</w:t>
            </w: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: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11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стенды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11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радиостудии/телестудии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11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вкладка (разд</w:t>
            </w:r>
            <w:bookmarkStart w:id="2" w:name="_GoBack"/>
            <w:bookmarkEnd w:id="2"/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ел, баннер) на сайте учреждения образования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11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страница в социальных сетях/блог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11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освещение работы по военно-патриотическому воспитанию в периодических изданиях (</w:t>
            </w:r>
            <w:r w:rsidRPr="002728D9">
              <w:rPr>
                <w:rFonts w:eastAsia="Calibri"/>
                <w:i/>
                <w:spacing w:val="-5"/>
                <w:sz w:val="24"/>
                <w:szCs w:val="24"/>
                <w:lang w:eastAsia="ru-RU"/>
              </w:rPr>
              <w:t>количество публикаций</w:t>
            </w: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)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11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иные виды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0"/>
                <w:numId w:val="11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b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b/>
                <w:spacing w:val="-5"/>
                <w:sz w:val="24"/>
                <w:szCs w:val="24"/>
                <w:lang w:eastAsia="ru-RU"/>
              </w:rPr>
              <w:t>Периодичность актуализации информации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11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не реже 1 раза в неделю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11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не реже 2 раз в месяц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11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не реже 1 раза в месяц</w:t>
            </w:r>
          </w:p>
        </w:tc>
      </w:tr>
      <w:tr w:rsidR="002728D9" w:rsidRPr="002728D9" w:rsidTr="002728D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D9" w:rsidRPr="002728D9" w:rsidRDefault="002728D9" w:rsidP="002728D9">
            <w:pPr>
              <w:rPr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8D9" w:rsidRPr="002728D9" w:rsidRDefault="002728D9" w:rsidP="002728D9">
            <w:pPr>
              <w:numPr>
                <w:ilvl w:val="1"/>
                <w:numId w:val="11"/>
              </w:numPr>
              <w:tabs>
                <w:tab w:val="left" w:pos="346"/>
              </w:tabs>
              <w:ind w:left="60" w:firstLine="0"/>
              <w:contextualSpacing/>
              <w:rPr>
                <w:rFonts w:eastAsia="Calibri"/>
                <w:spacing w:val="-5"/>
                <w:sz w:val="24"/>
                <w:szCs w:val="24"/>
                <w:lang w:eastAsia="ru-RU"/>
              </w:rPr>
            </w:pPr>
            <w:r w:rsidRPr="002728D9">
              <w:rPr>
                <w:rFonts w:eastAsia="Calibri"/>
                <w:spacing w:val="-5"/>
                <w:sz w:val="24"/>
                <w:szCs w:val="24"/>
                <w:lang w:val="be-BY" w:eastAsia="ru-RU"/>
              </w:rPr>
              <w:t xml:space="preserve"> </w:t>
            </w:r>
            <w:r w:rsidRPr="002728D9">
              <w:rPr>
                <w:rFonts w:eastAsia="Calibri"/>
                <w:spacing w:val="-5"/>
                <w:sz w:val="24"/>
                <w:szCs w:val="24"/>
                <w:lang w:eastAsia="ru-RU"/>
              </w:rPr>
              <w:t>иная периодичность</w:t>
            </w:r>
          </w:p>
        </w:tc>
      </w:tr>
    </w:tbl>
    <w:p w:rsidR="000E7307" w:rsidRDefault="000E7307"/>
    <w:sectPr w:rsidR="000E7307" w:rsidSect="002728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6EC7"/>
    <w:multiLevelType w:val="multilevel"/>
    <w:tmpl w:val="2D08E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9C00C88"/>
    <w:multiLevelType w:val="hybridMultilevel"/>
    <w:tmpl w:val="90466C6E"/>
    <w:lvl w:ilvl="0" w:tplc="427E3A1C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FB1906"/>
    <w:multiLevelType w:val="multilevel"/>
    <w:tmpl w:val="5CB026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1F4133C6"/>
    <w:multiLevelType w:val="hybridMultilevel"/>
    <w:tmpl w:val="2512866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764EB"/>
    <w:multiLevelType w:val="multilevel"/>
    <w:tmpl w:val="2EC00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88A464B"/>
    <w:multiLevelType w:val="multilevel"/>
    <w:tmpl w:val="53206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47CF2562"/>
    <w:multiLevelType w:val="multilevel"/>
    <w:tmpl w:val="D6482E0A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lang w:val="be-BY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7" w15:restartNumberingAfterBreak="0">
    <w:nsid w:val="497F5542"/>
    <w:multiLevelType w:val="multilevel"/>
    <w:tmpl w:val="28A83B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EFE3D6D"/>
    <w:multiLevelType w:val="multilevel"/>
    <w:tmpl w:val="6068D33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 w15:restartNumberingAfterBreak="0">
    <w:nsid w:val="741A6CAA"/>
    <w:multiLevelType w:val="hybridMultilevel"/>
    <w:tmpl w:val="9FBEDAC2"/>
    <w:lvl w:ilvl="0" w:tplc="C9FC3D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60DE1"/>
    <w:multiLevelType w:val="multilevel"/>
    <w:tmpl w:val="678AACE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57" w:hanging="540"/>
      </w:pPr>
    </w:lvl>
    <w:lvl w:ilvl="2">
      <w:start w:val="8"/>
      <w:numFmt w:val="decimal"/>
      <w:lvlText w:val="%1.%2.%3."/>
      <w:lvlJc w:val="left"/>
      <w:pPr>
        <w:ind w:left="754" w:hanging="720"/>
      </w:pPr>
    </w:lvl>
    <w:lvl w:ilvl="3">
      <w:start w:val="1"/>
      <w:numFmt w:val="decimal"/>
      <w:lvlText w:val="%1.%2.%3.%4."/>
      <w:lvlJc w:val="left"/>
      <w:pPr>
        <w:ind w:left="771" w:hanging="720"/>
      </w:pPr>
    </w:lvl>
    <w:lvl w:ilvl="4">
      <w:start w:val="1"/>
      <w:numFmt w:val="decimal"/>
      <w:lvlText w:val="%1.%2.%3.%4.%5."/>
      <w:lvlJc w:val="left"/>
      <w:pPr>
        <w:ind w:left="1148" w:hanging="1080"/>
      </w:pPr>
    </w:lvl>
    <w:lvl w:ilvl="5">
      <w:start w:val="1"/>
      <w:numFmt w:val="decimal"/>
      <w:lvlText w:val="%1.%2.%3.%4.%5.%6."/>
      <w:lvlJc w:val="left"/>
      <w:pPr>
        <w:ind w:left="1165" w:hanging="1080"/>
      </w:pPr>
    </w:lvl>
    <w:lvl w:ilvl="6">
      <w:start w:val="1"/>
      <w:numFmt w:val="decimal"/>
      <w:lvlText w:val="%1.%2.%3.%4.%5.%6.%7."/>
      <w:lvlJc w:val="left"/>
      <w:pPr>
        <w:ind w:left="1542" w:hanging="1440"/>
      </w:pPr>
    </w:lvl>
    <w:lvl w:ilvl="7">
      <w:start w:val="1"/>
      <w:numFmt w:val="decimal"/>
      <w:lvlText w:val="%1.%2.%3.%4.%5.%6.%7.%8."/>
      <w:lvlJc w:val="left"/>
      <w:pPr>
        <w:ind w:left="1559" w:hanging="1440"/>
      </w:pPr>
    </w:lvl>
    <w:lvl w:ilvl="8">
      <w:start w:val="1"/>
      <w:numFmt w:val="decimal"/>
      <w:lvlText w:val="%1.%2.%3.%4.%5.%6.%7.%8.%9."/>
      <w:lvlJc w:val="left"/>
      <w:pPr>
        <w:ind w:left="1936" w:hanging="1800"/>
      </w:pPr>
    </w:lvl>
  </w:abstractNum>
  <w:num w:numId="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D9"/>
    <w:rsid w:val="000E7307"/>
    <w:rsid w:val="0027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E4A0C-01CB-4825-89AB-D821F73A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8D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1182</Words>
  <Characters>6741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2023-08-17T16:03:00Z</dcterms:created>
  <dcterms:modified xsi:type="dcterms:W3CDTF">2023-08-17T16:06:00Z</dcterms:modified>
</cp:coreProperties>
</file>